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7227D1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7227D1">
        <w:rPr>
          <w:rFonts w:ascii="Book Antiqua" w:hAnsi="Book Antiqua"/>
          <w:color w:val="7030A0"/>
          <w:sz w:val="32"/>
          <w:szCs w:val="24"/>
        </w:rPr>
        <w:t>Journal of Power, Politics &amp; Governance</w:t>
      </w:r>
    </w:p>
    <w:p w:rsidR="007227D1" w:rsidRDefault="007227D1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7227D1" w:rsidRPr="00E53922">
          <w:rPr>
            <w:rStyle w:val="Hyperlink"/>
            <w:rFonts w:ascii="Garamond" w:hAnsi="Garamond"/>
            <w:sz w:val="24"/>
          </w:rPr>
          <w:t>jppg@aripd.org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3D7" w:rsidRDefault="000603D7" w:rsidP="009C092C">
      <w:pPr>
        <w:spacing w:after="0" w:line="240" w:lineRule="auto"/>
      </w:pPr>
      <w:r>
        <w:separator/>
      </w:r>
    </w:p>
  </w:endnote>
  <w:endnote w:type="continuationSeparator" w:id="1">
    <w:p w:rsidR="000603D7" w:rsidRDefault="000603D7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3D7" w:rsidRDefault="000603D7" w:rsidP="009C092C">
      <w:pPr>
        <w:spacing w:after="0" w:line="240" w:lineRule="auto"/>
      </w:pPr>
      <w:r>
        <w:separator/>
      </w:r>
    </w:p>
  </w:footnote>
  <w:footnote w:type="continuationSeparator" w:id="1">
    <w:p w:rsidR="000603D7" w:rsidRDefault="000603D7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603D7"/>
    <w:rsid w:val="000D081F"/>
    <w:rsid w:val="00125D8C"/>
    <w:rsid w:val="001B3AB8"/>
    <w:rsid w:val="002367FA"/>
    <w:rsid w:val="002D02CD"/>
    <w:rsid w:val="0051460A"/>
    <w:rsid w:val="00562F5F"/>
    <w:rsid w:val="00563908"/>
    <w:rsid w:val="005C3357"/>
    <w:rsid w:val="00655E68"/>
    <w:rsid w:val="007227D1"/>
    <w:rsid w:val="00837D42"/>
    <w:rsid w:val="00904E32"/>
    <w:rsid w:val="009B6392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ppg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2014-06-04T11:37:00Z</dcterms:modified>
</cp:coreProperties>
</file>